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36A" w:rsidRDefault="003E236A" w:rsidP="003E236A">
      <w:pPr>
        <w:jc w:val="both"/>
      </w:pPr>
      <w:r w:rsidRPr="001B7DF5">
        <w:rPr>
          <w:b/>
          <w:sz w:val="28"/>
          <w:szCs w:val="28"/>
        </w:rPr>
        <w:t>TISKOVÁ</w:t>
      </w:r>
      <w:r>
        <w:t xml:space="preserve"> </w:t>
      </w:r>
      <w:r w:rsidRPr="001B7DF5">
        <w:rPr>
          <w:b/>
          <w:sz w:val="28"/>
          <w:szCs w:val="28"/>
        </w:rPr>
        <w:t>ZPRÁVA</w:t>
      </w:r>
      <w:r>
        <w:tab/>
      </w:r>
      <w:r>
        <w:tab/>
      </w:r>
    </w:p>
    <w:p w:rsidR="003E236A" w:rsidRDefault="004F6C1C" w:rsidP="003E236A">
      <w:pPr>
        <w:jc w:val="right"/>
      </w:pPr>
      <w:r>
        <w:t>1</w:t>
      </w:r>
      <w:bookmarkStart w:id="0" w:name="_GoBack"/>
      <w:r w:rsidR="000F5272">
        <w:t>2</w:t>
      </w:r>
      <w:bookmarkEnd w:id="0"/>
      <w:r w:rsidR="003E236A">
        <w:t>. listopadu 2019</w:t>
      </w:r>
    </w:p>
    <w:p w:rsidR="00553D84" w:rsidRPr="003A589F" w:rsidRDefault="00E65F69" w:rsidP="003E236A">
      <w:pPr>
        <w:jc w:val="both"/>
        <w:rPr>
          <w:rFonts w:cs="Helvetica"/>
          <w:color w:val="241C15"/>
          <w:sz w:val="28"/>
          <w:szCs w:val="28"/>
          <w:shd w:val="clear" w:color="auto" w:fill="FFFFFF"/>
        </w:rPr>
      </w:pPr>
      <w:r w:rsidRPr="003A589F">
        <w:rPr>
          <w:rFonts w:cs="Helvetica"/>
          <w:color w:val="241C15"/>
          <w:sz w:val="28"/>
          <w:szCs w:val="28"/>
          <w:shd w:val="clear" w:color="auto" w:fill="FFFFFF"/>
        </w:rPr>
        <w:t>Giorg</w:t>
      </w:r>
      <w:r w:rsidR="007D6BBD">
        <w:rPr>
          <w:rFonts w:cs="Helvetica"/>
          <w:color w:val="241C15"/>
          <w:sz w:val="28"/>
          <w:szCs w:val="28"/>
          <w:shd w:val="clear" w:color="auto" w:fill="FFFFFF"/>
        </w:rPr>
        <w:t>i</w:t>
      </w:r>
      <w:r w:rsidRPr="003A589F">
        <w:rPr>
          <w:rFonts w:cs="Helvetica"/>
          <w:color w:val="241C15"/>
          <w:sz w:val="28"/>
          <w:szCs w:val="28"/>
          <w:shd w:val="clear" w:color="auto" w:fill="FFFFFF"/>
        </w:rPr>
        <w:t xml:space="preserve">o </w:t>
      </w:r>
      <w:proofErr w:type="spellStart"/>
      <w:r w:rsidRPr="003A589F">
        <w:rPr>
          <w:rFonts w:cs="Helvetica"/>
          <w:color w:val="241C15"/>
          <w:sz w:val="28"/>
          <w:szCs w:val="28"/>
          <w:shd w:val="clear" w:color="auto" w:fill="FFFFFF"/>
        </w:rPr>
        <w:t>Vasari</w:t>
      </w:r>
      <w:proofErr w:type="spellEnd"/>
      <w:r w:rsidRPr="003A589F">
        <w:rPr>
          <w:rFonts w:cs="Helvetica"/>
          <w:color w:val="241C15"/>
          <w:sz w:val="28"/>
          <w:szCs w:val="28"/>
          <w:shd w:val="clear" w:color="auto" w:fill="FFFFFF"/>
        </w:rPr>
        <w:t xml:space="preserve"> až Maurice </w:t>
      </w:r>
      <w:proofErr w:type="spellStart"/>
      <w:r w:rsidRPr="003A589F">
        <w:rPr>
          <w:rFonts w:cs="Helvetica"/>
          <w:color w:val="241C15"/>
          <w:sz w:val="28"/>
          <w:szCs w:val="28"/>
          <w:shd w:val="clear" w:color="auto" w:fill="FFFFFF"/>
        </w:rPr>
        <w:t>Utrillo</w:t>
      </w:r>
      <w:proofErr w:type="spellEnd"/>
      <w:r w:rsidRPr="003A589F">
        <w:rPr>
          <w:rFonts w:cs="Helvetica"/>
          <w:color w:val="241C15"/>
          <w:sz w:val="28"/>
          <w:szCs w:val="28"/>
          <w:shd w:val="clear" w:color="auto" w:fill="FFFFFF"/>
        </w:rPr>
        <w:t>.</w:t>
      </w:r>
      <w:r w:rsidR="00553D84" w:rsidRPr="003A589F">
        <w:rPr>
          <w:rFonts w:cs="Helvetica"/>
          <w:color w:val="241C15"/>
          <w:sz w:val="28"/>
          <w:szCs w:val="28"/>
          <w:shd w:val="clear" w:color="auto" w:fill="FFFFFF"/>
        </w:rPr>
        <w:t xml:space="preserve"> Výstava Jiřího Karáska ze Lvovic v krajské galerii představí poklady z bohaté Karáskovy galerie.</w:t>
      </w:r>
    </w:p>
    <w:p w:rsidR="003E236A" w:rsidRDefault="00AA131E" w:rsidP="003E236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Krajská galerie výtvarného umění ve Zlíně představí</w:t>
      </w:r>
      <w:r w:rsidR="00495BBC">
        <w:rPr>
          <w:b/>
          <w:sz w:val="24"/>
          <w:szCs w:val="24"/>
        </w:rPr>
        <w:t xml:space="preserve"> básníka</w:t>
      </w:r>
      <w:r w:rsidR="003A589F">
        <w:rPr>
          <w:b/>
          <w:sz w:val="24"/>
          <w:szCs w:val="24"/>
        </w:rPr>
        <w:t xml:space="preserve"> a</w:t>
      </w:r>
      <w:r w:rsidRPr="00AA131E">
        <w:rPr>
          <w:b/>
          <w:sz w:val="24"/>
          <w:szCs w:val="24"/>
        </w:rPr>
        <w:t xml:space="preserve"> významného sbě</w:t>
      </w:r>
      <w:r>
        <w:rPr>
          <w:b/>
          <w:sz w:val="24"/>
          <w:szCs w:val="24"/>
        </w:rPr>
        <w:t>ratele Jiřího Karáska ze Lvovic</w:t>
      </w:r>
      <w:r w:rsidR="00506374">
        <w:rPr>
          <w:b/>
          <w:sz w:val="24"/>
          <w:szCs w:val="24"/>
        </w:rPr>
        <w:t xml:space="preserve">. </w:t>
      </w:r>
      <w:r w:rsidR="00E65F69" w:rsidRPr="00E65F69">
        <w:rPr>
          <w:b/>
          <w:sz w:val="24"/>
          <w:szCs w:val="24"/>
        </w:rPr>
        <w:t>Mezi díly z bohaté Karáskovy galerie se objeví kresby umělců</w:t>
      </w:r>
      <w:r>
        <w:rPr>
          <w:b/>
          <w:sz w:val="24"/>
          <w:szCs w:val="24"/>
        </w:rPr>
        <w:t>,</w:t>
      </w:r>
      <w:r w:rsidR="00E65F69" w:rsidRPr="00E65F69">
        <w:rPr>
          <w:b/>
          <w:sz w:val="24"/>
          <w:szCs w:val="24"/>
        </w:rPr>
        <w:t xml:space="preserve"> jako je Giorgio </w:t>
      </w:r>
      <w:proofErr w:type="spellStart"/>
      <w:r w:rsidR="00E65F69" w:rsidRPr="00E65F69">
        <w:rPr>
          <w:b/>
          <w:sz w:val="24"/>
          <w:szCs w:val="24"/>
        </w:rPr>
        <w:t>Vasari</w:t>
      </w:r>
      <w:proofErr w:type="spellEnd"/>
      <w:r w:rsidR="00E65F69" w:rsidRPr="00E65F69">
        <w:rPr>
          <w:b/>
          <w:sz w:val="24"/>
          <w:szCs w:val="24"/>
        </w:rPr>
        <w:t xml:space="preserve">, </w:t>
      </w:r>
      <w:proofErr w:type="spellStart"/>
      <w:r w:rsidR="00E65F69" w:rsidRPr="00E65F69">
        <w:rPr>
          <w:b/>
          <w:sz w:val="24"/>
          <w:szCs w:val="24"/>
        </w:rPr>
        <w:t>Goya</w:t>
      </w:r>
      <w:proofErr w:type="spellEnd"/>
      <w:r w:rsidR="00E65F69" w:rsidRPr="00E65F69">
        <w:rPr>
          <w:b/>
          <w:sz w:val="24"/>
          <w:szCs w:val="24"/>
        </w:rPr>
        <w:t xml:space="preserve">, Rembrandt nebo Maurice </w:t>
      </w:r>
      <w:proofErr w:type="spellStart"/>
      <w:r w:rsidR="00E65F69" w:rsidRPr="00E65F69">
        <w:rPr>
          <w:b/>
          <w:sz w:val="24"/>
          <w:szCs w:val="24"/>
        </w:rPr>
        <w:t>Utrillo</w:t>
      </w:r>
      <w:proofErr w:type="spellEnd"/>
      <w:r w:rsidR="00E65F69" w:rsidRPr="00BF24C5">
        <w:rPr>
          <w:b/>
          <w:sz w:val="24"/>
          <w:szCs w:val="24"/>
        </w:rPr>
        <w:t xml:space="preserve">. </w:t>
      </w:r>
      <w:r w:rsidR="007D6BBD" w:rsidRPr="00BF24C5">
        <w:rPr>
          <w:b/>
          <w:sz w:val="24"/>
          <w:szCs w:val="24"/>
        </w:rPr>
        <w:t xml:space="preserve">Z českých autorů </w:t>
      </w:r>
      <w:r w:rsidR="00BF24C5" w:rsidRPr="00BF24C5">
        <w:rPr>
          <w:b/>
          <w:sz w:val="24"/>
          <w:szCs w:val="24"/>
        </w:rPr>
        <w:t xml:space="preserve">to budou </w:t>
      </w:r>
      <w:r w:rsidR="007D6BBD" w:rsidRPr="00BF24C5">
        <w:rPr>
          <w:b/>
          <w:sz w:val="24"/>
          <w:szCs w:val="24"/>
        </w:rPr>
        <w:t>kupříkladu</w:t>
      </w:r>
      <w:r w:rsidR="00BF24C5" w:rsidRPr="00BF24C5">
        <w:rPr>
          <w:b/>
          <w:sz w:val="24"/>
          <w:szCs w:val="24"/>
        </w:rPr>
        <w:t xml:space="preserve"> díla </w:t>
      </w:r>
      <w:r w:rsidR="007D6BBD" w:rsidRPr="00BF24C5">
        <w:rPr>
          <w:b/>
          <w:sz w:val="24"/>
          <w:szCs w:val="24"/>
        </w:rPr>
        <w:t>Jan</w:t>
      </w:r>
      <w:r w:rsidR="00BF24C5">
        <w:rPr>
          <w:b/>
          <w:sz w:val="24"/>
          <w:szCs w:val="24"/>
        </w:rPr>
        <w:t>a</w:t>
      </w:r>
      <w:r w:rsidR="007D6BBD" w:rsidRPr="00BF24C5">
        <w:rPr>
          <w:b/>
          <w:sz w:val="24"/>
          <w:szCs w:val="24"/>
        </w:rPr>
        <w:t xml:space="preserve"> Zrzav</w:t>
      </w:r>
      <w:r w:rsidR="00BF24C5">
        <w:rPr>
          <w:b/>
          <w:sz w:val="24"/>
          <w:szCs w:val="24"/>
        </w:rPr>
        <w:t>ého</w:t>
      </w:r>
      <w:r w:rsidR="007D6BBD" w:rsidRPr="00BF24C5">
        <w:rPr>
          <w:b/>
          <w:sz w:val="24"/>
          <w:szCs w:val="24"/>
        </w:rPr>
        <w:t>, Bohumila Kubišty</w:t>
      </w:r>
      <w:r w:rsidR="00BF24C5" w:rsidRPr="00BF24C5">
        <w:rPr>
          <w:b/>
          <w:sz w:val="24"/>
          <w:szCs w:val="24"/>
        </w:rPr>
        <w:t xml:space="preserve"> a</w:t>
      </w:r>
      <w:r w:rsidR="00BF24C5">
        <w:rPr>
          <w:b/>
          <w:sz w:val="24"/>
          <w:szCs w:val="24"/>
        </w:rPr>
        <w:t xml:space="preserve"> Josefa Váchala</w:t>
      </w:r>
      <w:r w:rsidR="007D6BBD" w:rsidRPr="00BF24C5">
        <w:rPr>
          <w:b/>
          <w:sz w:val="24"/>
          <w:szCs w:val="24"/>
        </w:rPr>
        <w:t xml:space="preserve">. </w:t>
      </w:r>
      <w:r w:rsidR="007D6BBD">
        <w:rPr>
          <w:b/>
          <w:sz w:val="24"/>
          <w:szCs w:val="24"/>
        </w:rPr>
        <w:t xml:space="preserve">Část </w:t>
      </w:r>
      <w:r w:rsidR="007C2E28">
        <w:rPr>
          <w:b/>
          <w:sz w:val="24"/>
          <w:szCs w:val="24"/>
        </w:rPr>
        <w:t>expozice</w:t>
      </w:r>
      <w:r w:rsidR="007D6BBD">
        <w:rPr>
          <w:b/>
          <w:sz w:val="24"/>
          <w:szCs w:val="24"/>
        </w:rPr>
        <w:t xml:space="preserve"> </w:t>
      </w:r>
      <w:r w:rsidR="00BF24C5">
        <w:rPr>
          <w:b/>
          <w:sz w:val="24"/>
          <w:szCs w:val="24"/>
        </w:rPr>
        <w:t xml:space="preserve">se věnuje </w:t>
      </w:r>
      <w:r w:rsidR="007D6BBD">
        <w:rPr>
          <w:b/>
          <w:sz w:val="24"/>
          <w:szCs w:val="24"/>
        </w:rPr>
        <w:t>současný</w:t>
      </w:r>
      <w:r w:rsidR="00BF24C5">
        <w:rPr>
          <w:b/>
          <w:sz w:val="24"/>
          <w:szCs w:val="24"/>
        </w:rPr>
        <w:t>m</w:t>
      </w:r>
      <w:r w:rsidR="007D6BBD">
        <w:rPr>
          <w:b/>
          <w:sz w:val="24"/>
          <w:szCs w:val="24"/>
        </w:rPr>
        <w:t xml:space="preserve"> umělců</w:t>
      </w:r>
      <w:r w:rsidR="00BF24C5">
        <w:rPr>
          <w:b/>
          <w:sz w:val="24"/>
          <w:szCs w:val="24"/>
        </w:rPr>
        <w:t>m</w:t>
      </w:r>
      <w:r w:rsidR="007D6BBD">
        <w:rPr>
          <w:b/>
          <w:sz w:val="24"/>
          <w:szCs w:val="24"/>
        </w:rPr>
        <w:t xml:space="preserve"> reagující</w:t>
      </w:r>
      <w:r w:rsidR="00BF24C5">
        <w:rPr>
          <w:b/>
          <w:sz w:val="24"/>
          <w:szCs w:val="24"/>
        </w:rPr>
        <w:t>m</w:t>
      </w:r>
      <w:r w:rsidR="007D6BBD">
        <w:rPr>
          <w:b/>
          <w:sz w:val="24"/>
          <w:szCs w:val="24"/>
        </w:rPr>
        <w:t xml:space="preserve"> na básníkův život. </w:t>
      </w:r>
      <w:r w:rsidR="008A0DCF" w:rsidRPr="008A0DCF">
        <w:rPr>
          <w:b/>
          <w:sz w:val="24"/>
          <w:szCs w:val="24"/>
        </w:rPr>
        <w:t xml:space="preserve">Výstava </w:t>
      </w:r>
      <w:r>
        <w:rPr>
          <w:b/>
          <w:sz w:val="24"/>
          <w:szCs w:val="24"/>
        </w:rPr>
        <w:t>Jiří Karásek</w:t>
      </w:r>
      <w:r w:rsidR="007D6BBD">
        <w:rPr>
          <w:b/>
          <w:sz w:val="24"/>
          <w:szCs w:val="24"/>
        </w:rPr>
        <w:t xml:space="preserve"> ze Lvovic</w:t>
      </w:r>
      <w:r>
        <w:rPr>
          <w:b/>
          <w:sz w:val="24"/>
          <w:szCs w:val="24"/>
        </w:rPr>
        <w:t xml:space="preserve"> – Barevné květy </w:t>
      </w:r>
      <w:proofErr w:type="gramStart"/>
      <w:r>
        <w:rPr>
          <w:b/>
          <w:sz w:val="24"/>
          <w:szCs w:val="24"/>
        </w:rPr>
        <w:t>uschly</w:t>
      </w:r>
      <w:proofErr w:type="gramEnd"/>
      <w:r>
        <w:rPr>
          <w:b/>
          <w:sz w:val="24"/>
          <w:szCs w:val="24"/>
        </w:rPr>
        <w:t xml:space="preserve"> v tón jak ze skla </w:t>
      </w:r>
      <w:proofErr w:type="gramStart"/>
      <w:r w:rsidR="008A0DCF" w:rsidRPr="008A0DCF">
        <w:rPr>
          <w:b/>
          <w:sz w:val="24"/>
          <w:szCs w:val="24"/>
        </w:rPr>
        <w:t>bude</w:t>
      </w:r>
      <w:proofErr w:type="gramEnd"/>
      <w:r w:rsidR="008A0DCF" w:rsidRPr="008A0DCF">
        <w:rPr>
          <w:b/>
          <w:sz w:val="24"/>
          <w:szCs w:val="24"/>
        </w:rPr>
        <w:t xml:space="preserve"> zahájena vernisáží </w:t>
      </w:r>
      <w:r w:rsidR="008A0DCF">
        <w:rPr>
          <w:b/>
          <w:sz w:val="24"/>
          <w:szCs w:val="24"/>
        </w:rPr>
        <w:t xml:space="preserve">19. listopadu v 17 hodin </w:t>
      </w:r>
      <w:r w:rsidR="00E65F69" w:rsidRPr="00E65F69">
        <w:rPr>
          <w:b/>
          <w:sz w:val="24"/>
          <w:szCs w:val="24"/>
        </w:rPr>
        <w:t xml:space="preserve">a k vidění bude v grafickém kabinetu </w:t>
      </w:r>
      <w:r w:rsidR="00E65F69">
        <w:rPr>
          <w:b/>
          <w:sz w:val="24"/>
          <w:szCs w:val="24"/>
        </w:rPr>
        <w:t>do 23. února 2019</w:t>
      </w:r>
      <w:r w:rsidR="008A0DCF">
        <w:rPr>
          <w:b/>
          <w:sz w:val="24"/>
          <w:szCs w:val="24"/>
        </w:rPr>
        <w:t>. Vernisáž doprovodí večer poesie Červený dvůr básníka Vladimíra Janovice</w:t>
      </w:r>
      <w:r w:rsidR="00904D30">
        <w:rPr>
          <w:b/>
          <w:sz w:val="24"/>
          <w:szCs w:val="24"/>
        </w:rPr>
        <w:t xml:space="preserve"> s úvodním slovem Jana Šulce</w:t>
      </w:r>
      <w:r w:rsidR="008A0DCF">
        <w:rPr>
          <w:b/>
          <w:sz w:val="24"/>
          <w:szCs w:val="24"/>
        </w:rPr>
        <w:t>.</w:t>
      </w:r>
      <w:r w:rsidR="00904D30">
        <w:rPr>
          <w:b/>
          <w:sz w:val="24"/>
          <w:szCs w:val="24"/>
        </w:rPr>
        <w:t xml:space="preserve"> O hudební doprovod se postará Tomáš Vtípil</w:t>
      </w:r>
      <w:r w:rsidR="00E65F69">
        <w:rPr>
          <w:b/>
          <w:sz w:val="24"/>
          <w:szCs w:val="24"/>
        </w:rPr>
        <w:t xml:space="preserve">. </w:t>
      </w:r>
    </w:p>
    <w:p w:rsidR="003A589F" w:rsidRDefault="003A589F" w:rsidP="003A589F">
      <w:pPr>
        <w:jc w:val="both"/>
      </w:pPr>
      <w:r>
        <w:t>Výstav</w:t>
      </w:r>
      <w:r w:rsidR="00BD1A04">
        <w:t>u</w:t>
      </w:r>
      <w:r w:rsidR="00AA131E">
        <w:t xml:space="preserve"> Jiří Karásek ze Lvovic – Barevné květy uschly v tón jak ze skla připravuje krajská galerie ve spolupráci s Památníkem národního písemnictví v Praze.</w:t>
      </w:r>
      <w:r>
        <w:t xml:space="preserve"> Představí básníka, kritika, předního představitele české dekadence, zakladatele Moderní revue a také významného sběratele Jiřího Karáska ze Lvovic. V úzkém výběru z bohaté Karáskovy galerie se na výstavě objeví</w:t>
      </w:r>
      <w:r w:rsidR="00BD1A04">
        <w:t xml:space="preserve"> zhruba čtyřicet obrazů a kreseb mistrů jako je </w:t>
      </w:r>
      <w:r w:rsidR="00BD1A04" w:rsidRPr="00BD1A04">
        <w:t xml:space="preserve">Giorgio </w:t>
      </w:r>
      <w:proofErr w:type="spellStart"/>
      <w:r w:rsidR="00BD1A04" w:rsidRPr="00BD1A04">
        <w:t>Vasari</w:t>
      </w:r>
      <w:proofErr w:type="spellEnd"/>
      <w:r w:rsidR="00BD1A04" w:rsidRPr="00BD1A04">
        <w:t xml:space="preserve">, Albrecht </w:t>
      </w:r>
      <w:proofErr w:type="spellStart"/>
      <w:r w:rsidR="00BD1A04" w:rsidRPr="00BD1A04">
        <w:t>Dürer</w:t>
      </w:r>
      <w:proofErr w:type="spellEnd"/>
      <w:r w:rsidR="00BD1A04" w:rsidRPr="00BD1A04">
        <w:t xml:space="preserve">, Rembrandt, Francisco </w:t>
      </w:r>
      <w:proofErr w:type="spellStart"/>
      <w:r w:rsidR="00BD1A04" w:rsidRPr="00BD1A04">
        <w:t>Goya</w:t>
      </w:r>
      <w:proofErr w:type="spellEnd"/>
      <w:r w:rsidR="00BD1A04" w:rsidRPr="00BD1A04">
        <w:t xml:space="preserve"> a Maurice </w:t>
      </w:r>
      <w:proofErr w:type="spellStart"/>
      <w:r w:rsidR="00BD1A04" w:rsidRPr="00BD1A04">
        <w:t>Utrillo</w:t>
      </w:r>
      <w:proofErr w:type="spellEnd"/>
      <w:r>
        <w:t>, dále zde budou vystaveny rovněž rukopisy</w:t>
      </w:r>
      <w:r w:rsidR="007B1DFD">
        <w:t xml:space="preserve"> veršů Jiřího Karáska ze Lvovic a</w:t>
      </w:r>
      <w:r>
        <w:t xml:space="preserve"> ukázky z básníkovy vzácné knihovny. </w:t>
      </w:r>
    </w:p>
    <w:p w:rsidR="003A589F" w:rsidRDefault="003A589F" w:rsidP="003A589F">
      <w:pPr>
        <w:jc w:val="both"/>
      </w:pPr>
      <w:r>
        <w:t>„</w:t>
      </w:r>
      <w:r w:rsidR="00C912E7">
        <w:rPr>
          <w:i/>
        </w:rPr>
        <w:t>Vstupní</w:t>
      </w:r>
      <w:r w:rsidRPr="003A589F">
        <w:rPr>
          <w:i/>
        </w:rPr>
        <w:t xml:space="preserve"> část expozice vytvoří díla současných umělců. K této reminiscenci na básníkovu osobnost přijali pozvání Tomáš Němec, Daniel Balabán</w:t>
      </w:r>
      <w:r w:rsidR="007B1DFD">
        <w:rPr>
          <w:i/>
        </w:rPr>
        <w:t xml:space="preserve">, </w:t>
      </w:r>
      <w:r w:rsidR="007D6BBD" w:rsidRPr="007D6BBD">
        <w:rPr>
          <w:i/>
        </w:rPr>
        <w:t>Tomáš Pilař</w:t>
      </w:r>
      <w:r w:rsidR="007D6BBD">
        <w:rPr>
          <w:i/>
        </w:rPr>
        <w:t>,</w:t>
      </w:r>
      <w:r w:rsidR="007D6BBD" w:rsidRPr="007D6BBD">
        <w:rPr>
          <w:i/>
        </w:rPr>
        <w:t xml:space="preserve"> </w:t>
      </w:r>
      <w:r w:rsidR="007B1DFD">
        <w:rPr>
          <w:i/>
        </w:rPr>
        <w:t>Jan Vytiska</w:t>
      </w:r>
      <w:r w:rsidRPr="003A589F">
        <w:rPr>
          <w:i/>
        </w:rPr>
        <w:t xml:space="preserve"> a také Jan Švankmajer.</w:t>
      </w:r>
      <w:r w:rsidR="007D6BBD">
        <w:rPr>
          <w:i/>
        </w:rPr>
        <w:t>“</w:t>
      </w:r>
      <w:r>
        <w:t xml:space="preserve"> popisuje výstavu kurátor Pavel Petr a doplňuje: </w:t>
      </w:r>
      <w:r w:rsidRPr="005A410B">
        <w:rPr>
          <w:i/>
        </w:rPr>
        <w:t>„</w:t>
      </w:r>
      <w:r w:rsidR="00AA131E" w:rsidRPr="005A410B">
        <w:rPr>
          <w:i/>
        </w:rPr>
        <w:t>Výstavu</w:t>
      </w:r>
      <w:r w:rsidR="005A410B">
        <w:rPr>
          <w:i/>
        </w:rPr>
        <w:t xml:space="preserve"> dále</w:t>
      </w:r>
      <w:r w:rsidR="00AA131E" w:rsidRPr="005A410B">
        <w:rPr>
          <w:i/>
        </w:rPr>
        <w:t xml:space="preserve"> budou provázet tři díla Jana Zrzavého zapůjčená ze sbírek Muzea umění v Olomouci, Galerie výtvarného umění</w:t>
      </w:r>
      <w:r w:rsidRPr="005A410B">
        <w:rPr>
          <w:i/>
        </w:rPr>
        <w:t xml:space="preserve"> v Ostravě a z galerie </w:t>
      </w:r>
      <w:proofErr w:type="spellStart"/>
      <w:r w:rsidRPr="005A410B">
        <w:rPr>
          <w:i/>
        </w:rPr>
        <w:t>Maldoror</w:t>
      </w:r>
      <w:proofErr w:type="spellEnd"/>
      <w:r w:rsidRPr="005A410B">
        <w:rPr>
          <w:i/>
        </w:rPr>
        <w:t>.“</w:t>
      </w:r>
      <w:r>
        <w:t xml:space="preserve"> </w:t>
      </w:r>
    </w:p>
    <w:p w:rsidR="002E6601" w:rsidRDefault="003A589F" w:rsidP="003A589F">
      <w:pPr>
        <w:jc w:val="both"/>
      </w:pPr>
      <w:r>
        <w:t>Výstav</w:t>
      </w:r>
      <w:r w:rsidR="007B1DFD">
        <w:t>a</w:t>
      </w:r>
      <w:r>
        <w:t xml:space="preserve"> Jiřího Karáska ze Lvovic </w:t>
      </w:r>
      <w:r w:rsidR="00C632D7">
        <w:t>–</w:t>
      </w:r>
      <w:r>
        <w:t xml:space="preserve"> Barevné květy uschly v tón jak ze skla</w:t>
      </w:r>
      <w:r w:rsidR="007B1DFD">
        <w:t xml:space="preserve"> navazuje</w:t>
      </w:r>
      <w:r>
        <w:t xml:space="preserve"> </w:t>
      </w:r>
      <w:r w:rsidR="007B1DFD">
        <w:t>na</w:t>
      </w:r>
      <w:r w:rsidRPr="00AA131E">
        <w:t xml:space="preserve"> voln</w:t>
      </w:r>
      <w:r w:rsidR="007B1DFD">
        <w:t>ý</w:t>
      </w:r>
      <w:r w:rsidRPr="00AA131E">
        <w:t xml:space="preserve"> cyklu</w:t>
      </w:r>
      <w:r w:rsidR="007B1DFD">
        <w:t>s</w:t>
      </w:r>
      <w:r w:rsidRPr="00AA131E">
        <w:t xml:space="preserve"> stejně utvářených expozic</w:t>
      </w:r>
      <w:r w:rsidR="007B1DFD">
        <w:t xml:space="preserve">, které </w:t>
      </w:r>
      <w:r>
        <w:t xml:space="preserve">krajská galerie </w:t>
      </w:r>
      <w:r w:rsidR="00495BBC">
        <w:t xml:space="preserve">připravuje </w:t>
      </w:r>
      <w:r>
        <w:t xml:space="preserve">ve spolupráci s </w:t>
      </w:r>
      <w:r w:rsidRPr="00AA131E">
        <w:t>Památníkem národního písemnictví v</w:t>
      </w:r>
      <w:r w:rsidR="007B1DFD">
        <w:t> </w:t>
      </w:r>
      <w:r w:rsidRPr="00AA131E">
        <w:t>Praze</w:t>
      </w:r>
      <w:r w:rsidR="007B1DFD">
        <w:t xml:space="preserve">. </w:t>
      </w:r>
      <w:r w:rsidR="002E6601">
        <w:t xml:space="preserve">V minulých letech se tak návštěvníci mohli seznámit s tvorbou </w:t>
      </w:r>
      <w:r w:rsidR="002E6601" w:rsidRPr="004D79E9">
        <w:rPr>
          <w:rFonts w:eastAsia="Times New Roman"/>
          <w:lang w:eastAsia="cs-CZ"/>
        </w:rPr>
        <w:t>v souzněn</w:t>
      </w:r>
      <w:r w:rsidR="002E6601">
        <w:rPr>
          <w:rFonts w:eastAsia="Times New Roman"/>
          <w:lang w:eastAsia="cs-CZ"/>
        </w:rPr>
        <w:t>í slovesného a výtvarného umění</w:t>
      </w:r>
      <w:r w:rsidR="002E6601">
        <w:t xml:space="preserve"> </w:t>
      </w:r>
      <w:r w:rsidR="002E6601" w:rsidRPr="00AA131E">
        <w:t>Kuběn</w:t>
      </w:r>
      <w:r w:rsidR="002E6601">
        <w:t xml:space="preserve">y </w:t>
      </w:r>
      <w:r w:rsidR="002E6601" w:rsidRPr="00AA131E">
        <w:t>&amp;</w:t>
      </w:r>
      <w:r w:rsidR="002E6601">
        <w:t xml:space="preserve"> </w:t>
      </w:r>
      <w:r w:rsidR="002E6601" w:rsidRPr="00AA131E">
        <w:t>Nezval</w:t>
      </w:r>
      <w:r w:rsidR="002E6601">
        <w:t>a</w:t>
      </w:r>
      <w:r w:rsidR="002E6601" w:rsidRPr="00AA131E">
        <w:t>,</w:t>
      </w:r>
      <w:r w:rsidR="002E6601">
        <w:t xml:space="preserve"> Karla</w:t>
      </w:r>
      <w:r w:rsidR="002E6601" w:rsidRPr="00AA131E">
        <w:t xml:space="preserve"> Hynk</w:t>
      </w:r>
      <w:r w:rsidR="002E6601">
        <w:t>a</w:t>
      </w:r>
      <w:r w:rsidR="002E6601" w:rsidRPr="00AA131E">
        <w:t xml:space="preserve"> Mách</w:t>
      </w:r>
      <w:r w:rsidR="002E6601">
        <w:t>y</w:t>
      </w:r>
      <w:r w:rsidR="002E6601" w:rsidRPr="00AA131E">
        <w:t>, Kar</w:t>
      </w:r>
      <w:r w:rsidR="002E6601">
        <w:t>la</w:t>
      </w:r>
      <w:r w:rsidR="002E6601" w:rsidRPr="00AA131E">
        <w:t xml:space="preserve"> Hlaváč</w:t>
      </w:r>
      <w:r w:rsidR="002E6601">
        <w:t>ka</w:t>
      </w:r>
      <w:r w:rsidR="002E6601" w:rsidRPr="00AA131E">
        <w:t>,</w:t>
      </w:r>
      <w:r w:rsidR="002E6601">
        <w:t xml:space="preserve"> Jiřího Koláře nebo Karla Jaromíra Erbena. </w:t>
      </w:r>
      <w:r w:rsidR="007D6BBD">
        <w:t xml:space="preserve"> </w:t>
      </w:r>
    </w:p>
    <w:p w:rsidR="003E236A" w:rsidRDefault="00C632D7" w:rsidP="003A589F">
      <w:pPr>
        <w:jc w:val="both"/>
      </w:pPr>
      <w:r w:rsidRPr="00C632D7">
        <w:t>Expozici v Krajské galerii výtvarného umění ve Zlíně můžete navštívit až do 23. února 2020</w:t>
      </w:r>
      <w:r>
        <w:t xml:space="preserve">. </w:t>
      </w:r>
      <w:r w:rsidR="00F678A0">
        <w:t xml:space="preserve">Více informací na </w:t>
      </w:r>
      <w:hyperlink r:id="rId6" w:history="1">
        <w:r w:rsidR="00BF24C5" w:rsidRPr="001802DD">
          <w:rPr>
            <w:rStyle w:val="Hypertextovodkaz"/>
          </w:rPr>
          <w:t>www.galeriezlin.cz</w:t>
        </w:r>
      </w:hyperlink>
      <w:r w:rsidR="003A589F">
        <w:t>.</w:t>
      </w:r>
    </w:p>
    <w:p w:rsidR="00BF24C5" w:rsidRPr="00943250" w:rsidRDefault="00BF24C5" w:rsidP="00943250">
      <w:pPr>
        <w:spacing w:before="600" w:after="0"/>
        <w:jc w:val="both"/>
        <w:rPr>
          <w:b/>
        </w:rPr>
      </w:pPr>
      <w:r w:rsidRPr="00943250">
        <w:rPr>
          <w:b/>
        </w:rPr>
        <w:t>Kontakt:</w:t>
      </w:r>
    </w:p>
    <w:p w:rsidR="00BF24C5" w:rsidRDefault="00BF24C5" w:rsidP="00BF24C5">
      <w:pPr>
        <w:jc w:val="both"/>
      </w:pPr>
      <w:r>
        <w:t>Mgr. Šárka Michalíková</w:t>
      </w:r>
    </w:p>
    <w:p w:rsidR="00BF24C5" w:rsidRDefault="00BF24C5" w:rsidP="00BF24C5">
      <w:pPr>
        <w:jc w:val="both"/>
      </w:pPr>
      <w:r>
        <w:t>Public Relations</w:t>
      </w:r>
    </w:p>
    <w:p w:rsidR="00BF24C5" w:rsidRDefault="00BF24C5" w:rsidP="00BF24C5">
      <w:pPr>
        <w:jc w:val="both"/>
      </w:pPr>
      <w:r>
        <w:t>Krajská galerie výtvarného umění ve Zlíně</w:t>
      </w:r>
    </w:p>
    <w:p w:rsidR="00BF24C5" w:rsidRDefault="00943250" w:rsidP="00BF24C5">
      <w:pPr>
        <w:jc w:val="both"/>
      </w:pPr>
      <w:r>
        <w:t xml:space="preserve">Tel: +420 733 162 977, e-mail: </w:t>
      </w:r>
      <w:hyperlink r:id="rId7" w:history="1">
        <w:r w:rsidR="00BF24C5" w:rsidRPr="001802DD">
          <w:rPr>
            <w:rStyle w:val="Hypertextovodkaz"/>
          </w:rPr>
          <w:t>sarka.michalikova@galeriezlin.cz</w:t>
        </w:r>
      </w:hyperlink>
      <w:r>
        <w:rPr>
          <w:rStyle w:val="Hypertextovodkaz"/>
        </w:rPr>
        <w:t xml:space="preserve">, </w:t>
      </w:r>
    </w:p>
    <w:p w:rsidR="008A0DCF" w:rsidRDefault="008A0DCF" w:rsidP="008A0DCF"/>
    <w:sectPr w:rsidR="008A0DCF">
      <w:headerReference w:type="even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F52" w:rsidRDefault="00352200">
      <w:pPr>
        <w:spacing w:after="0" w:line="240" w:lineRule="auto"/>
      </w:pPr>
      <w:r>
        <w:separator/>
      </w:r>
    </w:p>
  </w:endnote>
  <w:endnote w:type="continuationSeparator" w:id="0">
    <w:p w:rsidR="00637F52" w:rsidRDefault="00352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678" w:rsidRDefault="00424EC4" w:rsidP="00AC03B1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F52" w:rsidRDefault="00352200">
      <w:pPr>
        <w:spacing w:after="0" w:line="240" w:lineRule="auto"/>
      </w:pPr>
      <w:r>
        <w:separator/>
      </w:r>
    </w:p>
  </w:footnote>
  <w:footnote w:type="continuationSeparator" w:id="0">
    <w:p w:rsidR="00637F52" w:rsidRDefault="00352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BFB" w:rsidRDefault="00424EC4">
    <w:pPr>
      <w:pStyle w:val="Zhlav"/>
    </w:pPr>
    <w:r>
      <w:rPr>
        <w:noProof/>
        <w:lang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35375" o:spid="_x0000_s2050" type="#_x0000_t75" style="position:absolute;margin-left:0;margin-top:0;width:595.3pt;height:842.05pt;z-index:-251656192;mso-position-horizontal:center;mso-position-horizontal-relative:margin;mso-position-vertical:center;mso-position-vertical-relative:margin" o:allowincell="f">
          <v:imagedata r:id="rId1" o:title="GALERIE_prowo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1BFB" w:rsidRDefault="00424EC4">
    <w:pPr>
      <w:pStyle w:val="Zhlav"/>
    </w:pPr>
    <w:r>
      <w:rPr>
        <w:noProof/>
        <w:lang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35374" o:spid="_x0000_s2049" type="#_x0000_t75" style="position:absolute;margin-left:0;margin-top:0;width:595.3pt;height:842.05pt;z-index:-251657216;mso-position-horizontal:center;mso-position-horizontal-relative:margin;mso-position-vertical:center;mso-position-vertical-relative:margin" o:allowincell="f">
          <v:imagedata r:id="rId1" o:title="GALERIE_prowor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36A"/>
    <w:rsid w:val="000F5272"/>
    <w:rsid w:val="002E6601"/>
    <w:rsid w:val="00352200"/>
    <w:rsid w:val="003A589F"/>
    <w:rsid w:val="003E236A"/>
    <w:rsid w:val="00424EC4"/>
    <w:rsid w:val="00432432"/>
    <w:rsid w:val="00495BBC"/>
    <w:rsid w:val="004F6C1C"/>
    <w:rsid w:val="00506374"/>
    <w:rsid w:val="00553D84"/>
    <w:rsid w:val="005A410B"/>
    <w:rsid w:val="00637F52"/>
    <w:rsid w:val="007B1DFD"/>
    <w:rsid w:val="007C2E28"/>
    <w:rsid w:val="007D6BBD"/>
    <w:rsid w:val="008A0DCF"/>
    <w:rsid w:val="008B60CB"/>
    <w:rsid w:val="00904D30"/>
    <w:rsid w:val="00943250"/>
    <w:rsid w:val="00A21F29"/>
    <w:rsid w:val="00A8355B"/>
    <w:rsid w:val="00AA131E"/>
    <w:rsid w:val="00BD1A04"/>
    <w:rsid w:val="00BF24C5"/>
    <w:rsid w:val="00C632D7"/>
    <w:rsid w:val="00C912E7"/>
    <w:rsid w:val="00E65F69"/>
    <w:rsid w:val="00F678A0"/>
    <w:rsid w:val="00F77CF6"/>
    <w:rsid w:val="00FF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C62917E"/>
  <w15:chartTrackingRefBased/>
  <w15:docId w15:val="{2CC3FD37-EFB4-499D-ADBA-F082E76F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E236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3E236A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F678A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hlavChar">
    <w:name w:val="Záhlaví Char"/>
    <w:basedOn w:val="Standardnpsmoodstavce"/>
    <w:link w:val="Zhlav"/>
    <w:uiPriority w:val="99"/>
    <w:rsid w:val="00F678A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678A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F678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arka.michalikova@galeriezlin.c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aleriezlin.c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389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Michalíková Šárka</dc:creator>
  <cp:keywords/>
  <dc:description/>
  <cp:lastModifiedBy>Michalíková Šárka</cp:lastModifiedBy>
  <cp:revision>8</cp:revision>
  <dcterms:created xsi:type="dcterms:W3CDTF">2019-11-12T11:26:00Z</dcterms:created>
  <dcterms:modified xsi:type="dcterms:W3CDTF">2019-11-18T10:39:00Z</dcterms:modified>
</cp:coreProperties>
</file>